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4E06" w:rsidRDefault="00077C51">
      <w:pPr>
        <w:spacing w:after="0" w:line="240" w:lineRule="auto"/>
        <w:jc w:val="center"/>
        <w:rPr>
          <w:rFonts w:ascii="Arial" w:hAnsi="Arial"/>
          <w:sz w:val="24"/>
        </w:rPr>
      </w:pPr>
      <w:bookmarkStart w:id="0" w:name="_GoBack"/>
      <w:bookmarkEnd w:id="0"/>
      <w:r>
        <w:rPr>
          <w:rFonts w:ascii="Arial" w:hAnsi="Arial"/>
          <w:noProof/>
          <w:sz w:val="24"/>
        </w:rPr>
        <w:drawing>
          <wp:inline distT="0" distB="0" distL="0" distR="0">
            <wp:extent cx="6119494" cy="120264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119494" cy="120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E06" w:rsidRDefault="005D4E06">
      <w:pPr>
        <w:spacing w:after="0" w:line="240" w:lineRule="auto"/>
        <w:jc w:val="center"/>
        <w:rPr>
          <w:rFonts w:ascii="Arial" w:hAnsi="Arial"/>
          <w:sz w:val="24"/>
        </w:rPr>
      </w:pPr>
    </w:p>
    <w:p w:rsidR="0067141A" w:rsidRPr="0067141A" w:rsidRDefault="0067141A" w:rsidP="0067141A">
      <w:pPr>
        <w:tabs>
          <w:tab w:val="left" w:pos="2694"/>
        </w:tabs>
        <w:spacing w:after="0" w:line="240" w:lineRule="auto"/>
        <w:jc w:val="center"/>
        <w:rPr>
          <w:rFonts w:ascii="Arial" w:hAnsi="Arial"/>
          <w:sz w:val="24"/>
        </w:rPr>
      </w:pPr>
      <w:r w:rsidRPr="0067141A">
        <w:rPr>
          <w:rFonts w:ascii="Arial" w:hAnsi="Arial"/>
          <w:sz w:val="24"/>
        </w:rPr>
        <w:t>Дополнительная профессиональная программа</w:t>
      </w:r>
    </w:p>
    <w:p w:rsidR="0067141A" w:rsidRPr="0067141A" w:rsidRDefault="0067141A" w:rsidP="0067141A">
      <w:pPr>
        <w:tabs>
          <w:tab w:val="left" w:pos="2694"/>
        </w:tabs>
        <w:spacing w:after="0" w:line="240" w:lineRule="auto"/>
        <w:jc w:val="center"/>
        <w:rPr>
          <w:rFonts w:ascii="Arial" w:hAnsi="Arial"/>
          <w:sz w:val="24"/>
        </w:rPr>
      </w:pPr>
      <w:r w:rsidRPr="0067141A">
        <w:rPr>
          <w:rFonts w:ascii="Arial" w:hAnsi="Arial"/>
          <w:sz w:val="24"/>
        </w:rPr>
        <w:t xml:space="preserve">/программа повышения квалификации </w:t>
      </w:r>
    </w:p>
    <w:p w:rsidR="005D4E06" w:rsidRDefault="00077C51" w:rsidP="0067141A">
      <w:pPr>
        <w:tabs>
          <w:tab w:val="left" w:pos="2694"/>
        </w:tabs>
        <w:spacing w:after="0" w:line="240" w:lineRule="auto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«Программирование и эксплуатация станков с ЧПУ </w:t>
      </w:r>
      <w:proofErr w:type="spellStart"/>
      <w:r>
        <w:rPr>
          <w:rFonts w:ascii="Arial" w:hAnsi="Arial"/>
          <w:b/>
          <w:sz w:val="24"/>
          <w:lang w:val="en-US"/>
        </w:rPr>
        <w:t>Syntec</w:t>
      </w:r>
      <w:proofErr w:type="spellEnd"/>
      <w:r>
        <w:rPr>
          <w:rFonts w:ascii="Arial" w:hAnsi="Arial"/>
          <w:b/>
          <w:sz w:val="24"/>
        </w:rPr>
        <w:br/>
        <w:t>(фрезерная обработка) 3+2 оси»</w:t>
      </w:r>
    </w:p>
    <w:p w:rsidR="005D4E06" w:rsidRDefault="00077C51">
      <w:pPr>
        <w:tabs>
          <w:tab w:val="left" w:pos="2694"/>
        </w:tabs>
        <w:spacing w:before="120" w:after="120" w:line="240" w:lineRule="auto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Выезд на предприятие</w:t>
      </w:r>
    </w:p>
    <w:p w:rsidR="005D4E06" w:rsidRDefault="00077C51">
      <w:pPr>
        <w:tabs>
          <w:tab w:val="left" w:pos="180"/>
        </w:tabs>
        <w:spacing w:after="0" w:line="240" w:lineRule="auto"/>
        <w:ind w:firstLine="709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 xml:space="preserve">Курс включает в себя: программирование фрезерной обработки на станках с ЧПУ </w:t>
      </w:r>
      <w:proofErr w:type="spellStart"/>
      <w:r>
        <w:rPr>
          <w:rFonts w:ascii="Arial" w:hAnsi="Arial"/>
          <w:i/>
          <w:sz w:val="20"/>
          <w:lang w:val="en-US"/>
        </w:rPr>
        <w:t>Syntec</w:t>
      </w:r>
      <w:proofErr w:type="spellEnd"/>
      <w:r>
        <w:rPr>
          <w:rFonts w:ascii="Arial" w:hAnsi="Arial"/>
          <w:i/>
          <w:sz w:val="20"/>
        </w:rPr>
        <w:t>, ежедневное обслуживание станка, его наладку и изготовление деталей. Чередование тем по программированию и эксплуатации станков повышает наглядность и способствует лучшему освоению учебного материала. По завершении курса каждый слушатель самостоятельно составляет управляющую программу по чертежу, производит наладку станка и изготавливает годную деталь.</w:t>
      </w:r>
    </w:p>
    <w:p w:rsidR="005D4E06" w:rsidRDefault="00077C51">
      <w:pPr>
        <w:tabs>
          <w:tab w:val="left" w:pos="180"/>
        </w:tabs>
        <w:spacing w:after="0" w:line="240" w:lineRule="auto"/>
        <w:ind w:firstLine="709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Во время практических занятий делается акцент на технологические операции характерные для производства заказчика.</w:t>
      </w:r>
    </w:p>
    <w:p w:rsidR="005D4E06" w:rsidRDefault="005D4E06">
      <w:pPr>
        <w:tabs>
          <w:tab w:val="left" w:pos="180"/>
        </w:tabs>
        <w:spacing w:after="0" w:line="240" w:lineRule="auto"/>
        <w:ind w:firstLine="709"/>
        <w:jc w:val="both"/>
        <w:rPr>
          <w:rFonts w:ascii="Arial" w:hAnsi="Arial"/>
          <w:i/>
          <w:sz w:val="20"/>
        </w:rPr>
      </w:pPr>
    </w:p>
    <w:p w:rsidR="005D4E06" w:rsidRDefault="00077C51">
      <w:pPr>
        <w:tabs>
          <w:tab w:val="left" w:pos="180"/>
        </w:tabs>
        <w:spacing w:after="0" w:line="240" w:lineRule="auto"/>
        <w:ind w:firstLine="709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i/>
          <w:sz w:val="20"/>
        </w:rPr>
        <w:t>Внимание!</w:t>
      </w:r>
      <w:r>
        <w:rPr>
          <w:rFonts w:ascii="Arial" w:hAnsi="Arial"/>
          <w:i/>
          <w:sz w:val="20"/>
        </w:rPr>
        <w:t xml:space="preserve"> Если обучение проводится на тяжелых станках (карусельные, горизонтально-расточные, портальные и пр.), рекомендуем увеличить количество практических занятий на 8 академических часов (с соответствующим увеличением стоимости).</w:t>
      </w:r>
    </w:p>
    <w:p w:rsidR="005D4E06" w:rsidRDefault="005D4E06">
      <w:pPr>
        <w:tabs>
          <w:tab w:val="left" w:pos="2694"/>
        </w:tabs>
        <w:spacing w:after="0" w:line="240" w:lineRule="auto"/>
        <w:ind w:firstLine="709"/>
        <w:jc w:val="both"/>
        <w:rPr>
          <w:rFonts w:ascii="Arial" w:hAnsi="Arial"/>
          <w:i/>
          <w:sz w:val="20"/>
        </w:rPr>
      </w:pPr>
    </w:p>
    <w:p w:rsidR="005D4E06" w:rsidRDefault="00077C51">
      <w:pPr>
        <w:tabs>
          <w:tab w:val="left" w:pos="180"/>
        </w:tabs>
        <w:spacing w:after="0" w:line="240" w:lineRule="auto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Результат обучения – Ваш сотрудник:</w:t>
      </w:r>
    </w:p>
    <w:p w:rsidR="005D4E06" w:rsidRDefault="00077C51">
      <w:pPr>
        <w:pStyle w:val="a3"/>
        <w:numPr>
          <w:ilvl w:val="0"/>
          <w:numId w:val="1"/>
        </w:numPr>
        <w:tabs>
          <w:tab w:val="left" w:pos="459"/>
        </w:tabs>
        <w:spacing w:after="0" w:line="240" w:lineRule="auto"/>
        <w:ind w:left="459" w:hanging="317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Знает принцип работы и правила управления станком ЧПУ</w:t>
      </w:r>
    </w:p>
    <w:p w:rsidR="005D4E06" w:rsidRDefault="00077C51">
      <w:pPr>
        <w:pStyle w:val="a3"/>
        <w:numPr>
          <w:ilvl w:val="0"/>
          <w:numId w:val="1"/>
        </w:numPr>
        <w:tabs>
          <w:tab w:val="left" w:pos="459"/>
        </w:tabs>
        <w:spacing w:after="0" w:line="240" w:lineRule="auto"/>
        <w:ind w:left="459" w:hanging="317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Ориентируется в интерфейсе системы ЧПУ, знает и пользуется кнопками станочного пульта</w:t>
      </w:r>
    </w:p>
    <w:p w:rsidR="005D4E06" w:rsidRDefault="00077C51">
      <w:pPr>
        <w:pStyle w:val="a3"/>
        <w:numPr>
          <w:ilvl w:val="0"/>
          <w:numId w:val="1"/>
        </w:numPr>
        <w:tabs>
          <w:tab w:val="left" w:pos="459"/>
        </w:tabs>
        <w:spacing w:after="0" w:line="240" w:lineRule="auto"/>
        <w:ind w:left="459" w:hanging="317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Составляет программу обработки в соответствии с техпроцессом, используя базовые команды, циклы, трансформации и подпрограммы</w:t>
      </w:r>
    </w:p>
    <w:p w:rsidR="005D4E06" w:rsidRDefault="00077C51">
      <w:pPr>
        <w:pStyle w:val="a3"/>
        <w:numPr>
          <w:ilvl w:val="0"/>
          <w:numId w:val="1"/>
        </w:numPr>
        <w:tabs>
          <w:tab w:val="left" w:pos="459"/>
        </w:tabs>
        <w:spacing w:after="0" w:line="240" w:lineRule="auto"/>
        <w:ind w:left="459" w:hanging="317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Понимает последовательность выполнения программы, отвечает за безопасное и корректное ее выполнение</w:t>
      </w:r>
    </w:p>
    <w:p w:rsidR="005D4E06" w:rsidRDefault="00077C51">
      <w:pPr>
        <w:pStyle w:val="a3"/>
        <w:numPr>
          <w:ilvl w:val="0"/>
          <w:numId w:val="1"/>
        </w:numPr>
        <w:tabs>
          <w:tab w:val="left" w:pos="459"/>
        </w:tabs>
        <w:spacing w:after="0" w:line="240" w:lineRule="auto"/>
        <w:ind w:left="459" w:hanging="317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Налаживает станок: устанавливает все инструменты и оснастку, выверяет с помощью индикатора и др. приспособлений, выполняет «привязку» по касанию и с помощью датчика измерения инструмента и щупа для измерения (привязки) детали RENISHAW / BLUM (при наличии)</w:t>
      </w:r>
    </w:p>
    <w:p w:rsidR="005D4E06" w:rsidRDefault="00077C51">
      <w:pPr>
        <w:pStyle w:val="a3"/>
        <w:numPr>
          <w:ilvl w:val="0"/>
          <w:numId w:val="1"/>
        </w:numPr>
        <w:tabs>
          <w:tab w:val="left" w:pos="459"/>
        </w:tabs>
        <w:spacing w:after="0" w:line="240" w:lineRule="auto"/>
        <w:ind w:left="459" w:hanging="317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При необходимости корректирует режимы резания</w:t>
      </w:r>
    </w:p>
    <w:p w:rsidR="005D4E06" w:rsidRDefault="00077C51">
      <w:pPr>
        <w:pStyle w:val="a3"/>
        <w:numPr>
          <w:ilvl w:val="0"/>
          <w:numId w:val="1"/>
        </w:numPr>
        <w:tabs>
          <w:tab w:val="left" w:pos="459"/>
        </w:tabs>
        <w:spacing w:after="0" w:line="240" w:lineRule="auto"/>
        <w:ind w:left="459" w:hanging="317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Выпускает детали, контролирует заданную точность в соответствии с чертежом</w:t>
      </w:r>
    </w:p>
    <w:p w:rsidR="005D4E06" w:rsidRDefault="00077C51">
      <w:pPr>
        <w:pStyle w:val="a3"/>
        <w:numPr>
          <w:ilvl w:val="0"/>
          <w:numId w:val="1"/>
        </w:numPr>
        <w:tabs>
          <w:tab w:val="left" w:pos="459"/>
        </w:tabs>
        <w:spacing w:after="0" w:line="240" w:lineRule="auto"/>
        <w:ind w:left="459" w:hanging="317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 xml:space="preserve">Осуществляет </w:t>
      </w:r>
      <w:proofErr w:type="spellStart"/>
      <w:r>
        <w:rPr>
          <w:rFonts w:ascii="Arial" w:hAnsi="Arial"/>
          <w:i/>
          <w:sz w:val="20"/>
        </w:rPr>
        <w:t>подналадку</w:t>
      </w:r>
      <w:proofErr w:type="spellEnd"/>
      <w:r>
        <w:rPr>
          <w:rFonts w:ascii="Arial" w:hAnsi="Arial"/>
          <w:i/>
          <w:sz w:val="20"/>
        </w:rPr>
        <w:t xml:space="preserve"> станка, вводит коррекцию на износ инструмента</w:t>
      </w:r>
    </w:p>
    <w:p w:rsidR="005D4E06" w:rsidRDefault="00077C51">
      <w:pPr>
        <w:pStyle w:val="a3"/>
        <w:numPr>
          <w:ilvl w:val="0"/>
          <w:numId w:val="1"/>
        </w:numPr>
        <w:tabs>
          <w:tab w:val="left" w:pos="459"/>
        </w:tabs>
        <w:spacing w:after="0" w:line="240" w:lineRule="auto"/>
        <w:ind w:left="459" w:hanging="317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Может организовать изготовление продукции при многостаночной обработке</w:t>
      </w:r>
    </w:p>
    <w:p w:rsidR="005D4E06" w:rsidRDefault="005D4E06">
      <w:pPr>
        <w:tabs>
          <w:tab w:val="left" w:pos="2694"/>
        </w:tabs>
        <w:spacing w:after="0" w:line="240" w:lineRule="auto"/>
        <w:ind w:firstLine="709"/>
        <w:jc w:val="both"/>
        <w:rPr>
          <w:rFonts w:ascii="Arial" w:hAnsi="Arial"/>
          <w:sz w:val="20"/>
        </w:rPr>
      </w:pPr>
    </w:p>
    <w:p w:rsidR="005D4E06" w:rsidRDefault="00077C51">
      <w:pPr>
        <w:tabs>
          <w:tab w:val="left" w:pos="2694"/>
        </w:tabs>
        <w:spacing w:after="0" w:line="240" w:lineRule="auto"/>
        <w:ind w:firstLine="709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Продолжительность:</w:t>
      </w:r>
      <w:r>
        <w:rPr>
          <w:rFonts w:ascii="Arial" w:hAnsi="Arial"/>
          <w:sz w:val="20"/>
        </w:rPr>
        <w:t xml:space="preserve"> </w:t>
      </w:r>
      <w:proofErr w:type="gramStart"/>
      <w:r>
        <w:rPr>
          <w:rFonts w:ascii="Arial" w:hAnsi="Arial"/>
          <w:sz w:val="20"/>
        </w:rPr>
        <w:t>40  часов</w:t>
      </w:r>
      <w:proofErr w:type="gramEnd"/>
      <w:r>
        <w:rPr>
          <w:rFonts w:ascii="Arial" w:hAnsi="Arial"/>
          <w:sz w:val="20"/>
        </w:rPr>
        <w:t xml:space="preserve"> – 5 дней.</w:t>
      </w:r>
    </w:p>
    <w:p w:rsidR="005D4E06" w:rsidRDefault="00077C51">
      <w:pPr>
        <w:tabs>
          <w:tab w:val="left" w:pos="2694"/>
        </w:tabs>
        <w:spacing w:after="0" w:line="240" w:lineRule="auto"/>
        <w:ind w:firstLine="709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Обучение проходят:</w:t>
      </w:r>
      <w:r>
        <w:rPr>
          <w:rFonts w:ascii="Arial" w:hAnsi="Arial"/>
          <w:sz w:val="20"/>
        </w:rPr>
        <w:t xml:space="preserve"> </w:t>
      </w:r>
      <w:r w:rsidR="0067141A" w:rsidRPr="0067141A">
        <w:rPr>
          <w:rFonts w:ascii="Arial" w:hAnsi="Arial"/>
          <w:sz w:val="20"/>
        </w:rPr>
        <w:t>сотрудники предприятий, имеющие среднее профессиональное и/или высшее образование</w:t>
      </w:r>
      <w:r>
        <w:rPr>
          <w:rFonts w:ascii="Arial" w:hAnsi="Arial"/>
          <w:sz w:val="20"/>
        </w:rPr>
        <w:t>.</w:t>
      </w:r>
    </w:p>
    <w:p w:rsidR="005D4E06" w:rsidRDefault="005D4E06">
      <w:pPr>
        <w:tabs>
          <w:tab w:val="left" w:pos="2694"/>
        </w:tabs>
        <w:spacing w:after="0" w:line="240" w:lineRule="auto"/>
        <w:ind w:firstLine="709"/>
        <w:rPr>
          <w:rFonts w:ascii="Arial" w:hAnsi="Arial"/>
          <w:sz w:val="20"/>
        </w:rPr>
      </w:pPr>
    </w:p>
    <w:p w:rsidR="005D4E06" w:rsidRDefault="005D4E06">
      <w:pPr>
        <w:tabs>
          <w:tab w:val="left" w:pos="2694"/>
        </w:tabs>
        <w:spacing w:after="0" w:line="240" w:lineRule="auto"/>
        <w:rPr>
          <w:rFonts w:ascii="Arial" w:hAnsi="Arial"/>
          <w:sz w:val="20"/>
        </w:rPr>
      </w:pPr>
    </w:p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06"/>
        <w:gridCol w:w="320"/>
        <w:gridCol w:w="3971"/>
        <w:gridCol w:w="922"/>
        <w:gridCol w:w="236"/>
      </w:tblGrid>
      <w:tr w:rsidR="005D4E06">
        <w:tc>
          <w:tcPr>
            <w:tcW w:w="4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4E06" w:rsidRDefault="00077C51">
            <w:pPr>
              <w:tabs>
                <w:tab w:val="left" w:pos="2694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20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align>top</wp:align>
                  </wp:positionV>
                  <wp:extent cx="478800" cy="475200"/>
                  <wp:effectExtent l="0" t="0" r="0" b="0"/>
                  <wp:wrapSquare wrapText="bothSides" distT="0" distB="0" distL="114300" distR="11430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78800" cy="47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sz w:val="20"/>
              </w:rPr>
              <w:t>Программирование</w:t>
            </w:r>
          </w:p>
        </w:tc>
        <w:tc>
          <w:tcPr>
            <w:tcW w:w="49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D4E06" w:rsidRDefault="00077C51">
            <w:pPr>
              <w:tabs>
                <w:tab w:val="left" w:pos="2694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20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align>top</wp:align>
                  </wp:positionV>
                  <wp:extent cx="475200" cy="475200"/>
                  <wp:effectExtent l="0" t="0" r="0" b="0"/>
                  <wp:wrapSquare wrapText="bothSides" distT="0" distB="0" distL="114300" distR="11430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75200" cy="47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sz w:val="20"/>
              </w:rPr>
              <w:t>Практические занятия</w:t>
            </w:r>
            <w:r>
              <w:rPr>
                <w:rFonts w:ascii="Arial" w:hAnsi="Arial"/>
                <w:sz w:val="20"/>
              </w:rPr>
              <w:br/>
              <w:t>на станке с ЧПУ</w:t>
            </w:r>
          </w:p>
        </w:tc>
      </w:tr>
      <w:tr w:rsidR="005D4E06">
        <w:trPr>
          <w:trHeight w:val="20"/>
        </w:trPr>
        <w:tc>
          <w:tcPr>
            <w:tcW w:w="9819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5" w:type="dxa"/>
              <w:bottom w:w="85" w:type="dxa"/>
            </w:tcMar>
          </w:tcPr>
          <w:p w:rsidR="005D4E06" w:rsidRDefault="00077C51">
            <w:pPr>
              <w:tabs>
                <w:tab w:val="left" w:pos="2694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1-й день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 w:rsidR="005D4E06" w:rsidRDefault="005D4E06"/>
        </w:tc>
      </w:tr>
      <w:tr w:rsidR="005D4E06">
        <w:trPr>
          <w:trHeight w:val="20"/>
        </w:trPr>
        <w:tc>
          <w:tcPr>
            <w:tcW w:w="88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Входной контроль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5D4E06" w:rsidRDefault="005D4E06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 w:rsidR="005D4E06" w:rsidRDefault="005D4E06"/>
        </w:tc>
      </w:tr>
      <w:tr w:rsidR="005D4E06">
        <w:trPr>
          <w:trHeight w:val="348"/>
        </w:trPr>
        <w:tc>
          <w:tcPr>
            <w:tcW w:w="889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20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line">
                    <wp:align>top</wp:align>
                  </wp:positionV>
                  <wp:extent cx="478800" cy="475200"/>
                  <wp:effectExtent l="0" t="0" r="0" b="0"/>
                  <wp:wrapSquare wrapText="bothSides" distT="0" distB="0" distL="114300" distR="11430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78800" cy="47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sz w:val="20"/>
              </w:rPr>
              <w:t>Техника безопасности при работе на станке, в цехе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Электробезопасность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Правила противопожарной безопасности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Мероприятия для снижения травматизма и устранения возможности несчастных случаев</w:t>
            </w:r>
          </w:p>
        </w:tc>
        <w:tc>
          <w:tcPr>
            <w:tcW w:w="9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0,5 ч.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 w:rsidR="005D4E06" w:rsidRDefault="005D4E06"/>
        </w:tc>
      </w:tr>
      <w:tr w:rsidR="005D4E06">
        <w:trPr>
          <w:trHeight w:val="112"/>
        </w:trPr>
        <w:tc>
          <w:tcPr>
            <w:tcW w:w="889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Координаты. Элементарные перемещения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Система координат фрезерного станка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Ускоренное перемещение G00, линейная интерполяция G01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Круговая интерполяция G02, G03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Абсолютные и относительные координаты G90, G91</w:t>
            </w:r>
          </w:p>
        </w:tc>
        <w:tc>
          <w:tcPr>
            <w:tcW w:w="9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 ч.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 w:rsidR="005D4E06" w:rsidRDefault="005D4E06"/>
        </w:tc>
      </w:tr>
      <w:tr w:rsidR="005D4E06">
        <w:trPr>
          <w:trHeight w:val="823"/>
        </w:trPr>
        <w:tc>
          <w:tcPr>
            <w:tcW w:w="889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Структура управляющей программы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Формат программы. Формат кадра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Основная программа. Подпрограмма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Подготовительные функции G, вспомогательные функции M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Система координат детали G54-G59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Функция шпинделя S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Функция подачи F G94, G95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Функция инструмента T, корректор на длину H и радиус D инструмента</w:t>
            </w:r>
          </w:p>
        </w:tc>
        <w:tc>
          <w:tcPr>
            <w:tcW w:w="9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 ч.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 w:rsidR="005D4E06" w:rsidRDefault="005D4E06"/>
        </w:tc>
      </w:tr>
      <w:tr w:rsidR="005D4E06">
        <w:trPr>
          <w:trHeight w:val="156"/>
        </w:trPr>
        <w:tc>
          <w:tcPr>
            <w:tcW w:w="889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Коррекция на радиус инструмента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Коррекция на радиус инструмента G41, G42, G40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Правила применения коррекции</w:t>
            </w:r>
          </w:p>
        </w:tc>
        <w:tc>
          <w:tcPr>
            <w:tcW w:w="9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 w:rsidR="005D4E06" w:rsidRDefault="005D4E06"/>
        </w:tc>
      </w:tr>
      <w:tr w:rsidR="005D4E06">
        <w:trPr>
          <w:trHeight w:val="28"/>
        </w:trPr>
        <w:tc>
          <w:tcPr>
            <w:tcW w:w="889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Практическая работа по программированию</w:t>
            </w:r>
          </w:p>
        </w:tc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2.5 ч.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 w:rsidR="005D4E06" w:rsidRDefault="005D4E06"/>
        </w:tc>
      </w:tr>
      <w:tr w:rsidR="005D4E06">
        <w:trPr>
          <w:trHeight w:val="20"/>
        </w:trPr>
        <w:tc>
          <w:tcPr>
            <w:tcW w:w="981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5" w:type="dxa"/>
              <w:bottom w:w="85" w:type="dxa"/>
            </w:tcMar>
          </w:tcPr>
          <w:p w:rsidR="005D4E06" w:rsidRDefault="00077C51">
            <w:pPr>
              <w:tabs>
                <w:tab w:val="left" w:pos="2694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2-й день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 w:rsidR="005D4E06" w:rsidRDefault="005D4E06"/>
        </w:tc>
      </w:tr>
      <w:tr w:rsidR="005D4E06">
        <w:trPr>
          <w:trHeight w:val="1156"/>
        </w:trPr>
        <w:tc>
          <w:tcPr>
            <w:tcW w:w="889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20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line">
                    <wp:align>top</wp:align>
                  </wp:positionV>
                  <wp:extent cx="475200" cy="475200"/>
                  <wp:effectExtent l="0" t="0" r="0" b="0"/>
                  <wp:wrapSquare wrapText="bothSides" distT="0" distB="0" distL="114300" distR="11430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75200" cy="47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sz w:val="20"/>
              </w:rPr>
              <w:t>Панель ЧПУ, пульт оператора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Кнопки на панели ЧПУ и пульте оператора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Режимы работы станка: автоматический AUTO, покадровый SYNGLE BLOCK, ручной ввод данных MDI, ручной JOG и HANDLE, выход в ноль REF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Экраны ЧПУ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Управление программами</w:t>
            </w:r>
          </w:p>
        </w:tc>
        <w:tc>
          <w:tcPr>
            <w:tcW w:w="9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 ч.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 w:rsidR="005D4E06" w:rsidRDefault="005D4E06"/>
        </w:tc>
      </w:tr>
      <w:tr w:rsidR="005D4E06">
        <w:trPr>
          <w:trHeight w:val="509"/>
        </w:trPr>
        <w:tc>
          <w:tcPr>
            <w:tcW w:w="889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Практическая работа на станке с ЧПУ. Программирование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Создание и редактирование управляющих программ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Тестирование управляющей программы в графическом режиме</w:t>
            </w:r>
          </w:p>
        </w:tc>
        <w:tc>
          <w:tcPr>
            <w:tcW w:w="9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 ч.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 w:rsidR="005D4E06" w:rsidRDefault="005D4E06"/>
        </w:tc>
      </w:tr>
      <w:tr w:rsidR="005D4E06">
        <w:trPr>
          <w:trHeight w:val="334"/>
        </w:trPr>
        <w:tc>
          <w:tcPr>
            <w:tcW w:w="889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line">
                    <wp:align>top</wp:align>
                  </wp:positionV>
                  <wp:extent cx="475200" cy="475200"/>
                  <wp:effectExtent l="0" t="0" r="0" b="0"/>
                  <wp:wrapSquare wrapText="bothSides" distT="0" distB="0" distL="114300" distR="11430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75200" cy="47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b/>
                <w:sz w:val="20"/>
              </w:rPr>
              <w:t>В зависимости от того оснащены ли Ваши станки датчиками измерения инструмента и/или щупом для измерения (привязки) детали RENISHAW / BLUM, выберите темы по наладке станка</w:t>
            </w:r>
          </w:p>
        </w:tc>
        <w:tc>
          <w:tcPr>
            <w:tcW w:w="9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5D4E06" w:rsidRDefault="005D4E06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 w:rsidR="005D4E06" w:rsidRDefault="005D4E06"/>
        </w:tc>
      </w:tr>
      <w:tr w:rsidR="005D4E06">
        <w:trPr>
          <w:trHeight w:val="484"/>
        </w:trPr>
        <w:tc>
          <w:tcPr>
            <w:tcW w:w="4606" w:type="dxa"/>
            <w:tcBorders>
              <w:top w:val="nil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F2F2F2" w:themeFill="background1" w:themeFillShade="F2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ind w:left="426" w:hanging="284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Измерительные системы 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Обзор измерительных систем RENISHAW / BLUM / HEXAGON. Принцип работы триггерных и тензодатчиков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Циклы измерения инструмента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Циклы измерения детали </w:t>
            </w:r>
            <w:proofErr w:type="spellStart"/>
            <w:r>
              <w:rPr>
                <w:rFonts w:ascii="Arial" w:hAnsi="Arial"/>
                <w:sz w:val="20"/>
              </w:rPr>
              <w:t>Inspection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Plus</w:t>
            </w:r>
            <w:proofErr w:type="spellEnd"/>
            <w:r>
              <w:rPr>
                <w:rFonts w:ascii="Arial" w:hAnsi="Arial"/>
                <w:sz w:val="20"/>
              </w:rPr>
              <w:t xml:space="preserve"> и/или </w:t>
            </w:r>
            <w:proofErr w:type="spellStart"/>
            <w:r>
              <w:rPr>
                <w:rFonts w:ascii="Arial" w:hAnsi="Arial"/>
                <w:sz w:val="20"/>
              </w:rPr>
              <w:t>GoProbe</w:t>
            </w:r>
            <w:proofErr w:type="spellEnd"/>
          </w:p>
          <w:p w:rsidR="005D4E06" w:rsidRDefault="005D4E06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</w:p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Практическая работа на станке с ЧПУ. Наладка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Ежедневное техническое обслуживание 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Сборка инструментов, установка оснастки и крепление заготовки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Измерение инструментов с помощью датчика RENISHAW / BLUM / HEXAGON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Настройка нулевой точки (привязка) с помощью щупа RENISHAW / BLUM / HEXAGON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Калибровка датчиков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Тестирование программы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Отладка режимов резания, </w:t>
            </w:r>
            <w:proofErr w:type="spellStart"/>
            <w:r>
              <w:rPr>
                <w:rFonts w:ascii="Arial" w:hAnsi="Arial"/>
                <w:sz w:val="20"/>
              </w:rPr>
              <w:t>подналадка</w:t>
            </w:r>
            <w:proofErr w:type="spellEnd"/>
          </w:p>
          <w:p w:rsidR="005D4E06" w:rsidRDefault="00077C51">
            <w:pPr>
              <w:tabs>
                <w:tab w:val="left" w:pos="459"/>
              </w:tabs>
              <w:ind w:left="142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ВНИМАНИЕ!</w:t>
            </w:r>
            <w:r>
              <w:rPr>
                <w:rFonts w:ascii="Arial" w:hAnsi="Arial"/>
                <w:sz w:val="20"/>
              </w:rPr>
              <w:t xml:space="preserve"> Обучение проводится на установленном и отлаженном оборудовании </w:t>
            </w:r>
            <w:r>
              <w:rPr>
                <w:rFonts w:ascii="Arial" w:hAnsi="Arial"/>
                <w:sz w:val="20"/>
              </w:rPr>
              <w:lastRenderedPageBreak/>
              <w:t>и программном обеспечении RENISHAW / BLUM / HEXAGON</w:t>
            </w:r>
          </w:p>
        </w:tc>
        <w:tc>
          <w:tcPr>
            <w:tcW w:w="4291" w:type="dxa"/>
            <w:gridSpan w:val="2"/>
            <w:tcBorders>
              <w:top w:val="nil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5D4E06" w:rsidRDefault="00077C51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ind w:left="426" w:hanging="284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Наладка станка с ЧПУ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Техническое обслуживание станка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Включение, выключение станка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Установка и выравнивание оснастки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Измерение вылета инструмента без использования датчика RENISHAW / BLUM / HEXAGON.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Настройка системы координат детали («привязка») без использования датчика RENISHAW / BLUM / HEXAGON.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Тестирование программы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Отладка режимов резания, </w:t>
            </w:r>
            <w:proofErr w:type="spellStart"/>
            <w:r>
              <w:rPr>
                <w:rFonts w:ascii="Arial" w:hAnsi="Arial"/>
                <w:sz w:val="20"/>
              </w:rPr>
              <w:t>подналадка</w:t>
            </w:r>
            <w:proofErr w:type="spellEnd"/>
          </w:p>
          <w:p w:rsidR="005D4E06" w:rsidRDefault="005D4E06">
            <w:pPr>
              <w:tabs>
                <w:tab w:val="left" w:pos="459"/>
              </w:tabs>
              <w:rPr>
                <w:rFonts w:ascii="Arial" w:hAnsi="Arial"/>
                <w:sz w:val="20"/>
              </w:rPr>
            </w:pPr>
          </w:p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Практическая работа на станке с ЧПУ. Наладка</w:t>
            </w:r>
          </w:p>
        </w:tc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 ч.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 w:rsidR="005D4E06" w:rsidRDefault="005D4E06"/>
        </w:tc>
      </w:tr>
    </w:tbl>
    <w:p w:rsidR="005D4E06" w:rsidRDefault="005D4E06"/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897"/>
        <w:gridCol w:w="922"/>
      </w:tblGrid>
      <w:tr w:rsidR="005D4E06">
        <w:trPr>
          <w:trHeight w:val="20"/>
        </w:trPr>
        <w:tc>
          <w:tcPr>
            <w:tcW w:w="981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5" w:type="dxa"/>
              <w:bottom w:w="85" w:type="dxa"/>
            </w:tcMar>
          </w:tcPr>
          <w:p w:rsidR="005D4E06" w:rsidRDefault="00077C51">
            <w:pPr>
              <w:tabs>
                <w:tab w:val="left" w:pos="2694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3-й день</w:t>
            </w:r>
          </w:p>
        </w:tc>
      </w:tr>
      <w:tr w:rsidR="005D4E06">
        <w:trPr>
          <w:trHeight w:val="324"/>
        </w:trPr>
        <w:tc>
          <w:tcPr>
            <w:tcW w:w="8897" w:type="dxa"/>
            <w:tcBorders>
              <w:top w:val="nil"/>
              <w:bottom w:val="nil"/>
            </w:tcBorders>
            <w:tcMar>
              <w:top w:w="85" w:type="dxa"/>
              <w:bottom w:w="85" w:type="dxa"/>
            </w:tcMar>
          </w:tcPr>
          <w:p w:rsidR="005D4E06" w:rsidRDefault="00077C51">
            <w:pPr>
              <w:tabs>
                <w:tab w:val="left" w:pos="142"/>
              </w:tabs>
              <w:ind w:left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line">
                    <wp:align>top</wp:align>
                  </wp:positionV>
                  <wp:extent cx="478800" cy="475200"/>
                  <wp:effectExtent l="0" t="0" r="0" b="0"/>
                  <wp:wrapSquare wrapText="bothSides" distT="0" distB="0" distL="114300" distR="114300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78800" cy="47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sz w:val="20"/>
              </w:rPr>
              <w:t>Циклы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Циклы сверления G81, G82, G83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Циклы нарезания резьбы метчиком G84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Другие циклы – обзор</w:t>
            </w:r>
          </w:p>
        </w:tc>
        <w:tc>
          <w:tcPr>
            <w:tcW w:w="922" w:type="dxa"/>
            <w:tcBorders>
              <w:top w:val="nil"/>
              <w:bottom w:val="nil"/>
            </w:tcBorders>
          </w:tcPr>
          <w:p w:rsidR="005D4E06" w:rsidRDefault="00077C51">
            <w:pPr>
              <w:tabs>
                <w:tab w:val="left" w:pos="142"/>
              </w:tabs>
              <w:ind w:left="14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 ч.</w:t>
            </w:r>
          </w:p>
        </w:tc>
      </w:tr>
      <w:tr w:rsidR="005D4E06">
        <w:trPr>
          <w:trHeight w:val="957"/>
        </w:trPr>
        <w:tc>
          <w:tcPr>
            <w:tcW w:w="8897" w:type="dxa"/>
            <w:tcBorders>
              <w:top w:val="nil"/>
              <w:bottom w:val="nil"/>
            </w:tcBorders>
            <w:tcMar>
              <w:top w:w="85" w:type="dxa"/>
              <w:bottom w:w="85" w:type="dxa"/>
            </w:tcMar>
          </w:tcPr>
          <w:p w:rsidR="005D4E06" w:rsidRDefault="00077C51">
            <w:pPr>
              <w:tabs>
                <w:tab w:val="left" w:pos="142"/>
              </w:tabs>
              <w:ind w:left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Трансформация системы координат</w:t>
            </w:r>
          </w:p>
          <w:p w:rsidR="005D4E06" w:rsidRDefault="00077C51">
            <w:pPr>
              <w:tabs>
                <w:tab w:val="left" w:pos="142"/>
              </w:tabs>
              <w:ind w:left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-Поворот наклонённой рабочей плоскости на заданный угол на базе Эйлер</w:t>
            </w:r>
            <w:r w:rsidR="00884529">
              <w:rPr>
                <w:rFonts w:ascii="Arial" w:hAnsi="Arial"/>
                <w:sz w:val="20"/>
              </w:rPr>
              <w:t>о</w:t>
            </w:r>
            <w:r>
              <w:rPr>
                <w:rFonts w:ascii="Arial" w:hAnsi="Arial"/>
                <w:sz w:val="20"/>
              </w:rPr>
              <w:t xml:space="preserve">вых углов. -Управление направлением оси инструмента. Функции G68.2 и G53.1(опции стойки </w:t>
            </w:r>
            <w:proofErr w:type="spellStart"/>
            <w:r>
              <w:rPr>
                <w:rFonts w:ascii="Arial" w:hAnsi="Arial"/>
                <w:sz w:val="20"/>
                <w:lang w:val="en-US"/>
              </w:rPr>
              <w:t>Synte</w:t>
            </w:r>
            <w:proofErr w:type="spellEnd"/>
            <w:r>
              <w:rPr>
                <w:rFonts w:ascii="Arial" w:hAnsi="Arial"/>
                <w:sz w:val="20"/>
              </w:rPr>
              <w:t xml:space="preserve">c) - 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Локальная система координат G52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Поворот системы координат G68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Масштабирование G51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Зеркальное отражение G51.1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Полярная система координат G16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Подпрограммы</w:t>
            </w:r>
          </w:p>
        </w:tc>
        <w:tc>
          <w:tcPr>
            <w:tcW w:w="922" w:type="dxa"/>
            <w:tcBorders>
              <w:top w:val="nil"/>
              <w:bottom w:val="nil"/>
            </w:tcBorders>
          </w:tcPr>
          <w:p w:rsidR="005D4E06" w:rsidRDefault="00077C51">
            <w:pPr>
              <w:tabs>
                <w:tab w:val="left" w:pos="142"/>
              </w:tabs>
              <w:ind w:left="14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 ч.</w:t>
            </w:r>
          </w:p>
          <w:p w:rsidR="005D4E06" w:rsidRDefault="005D4E06">
            <w:pPr>
              <w:rPr>
                <w:rFonts w:ascii="Arial" w:hAnsi="Arial"/>
                <w:sz w:val="20"/>
              </w:rPr>
            </w:pPr>
          </w:p>
          <w:p w:rsidR="005D4E06" w:rsidRDefault="005D4E06">
            <w:pPr>
              <w:rPr>
                <w:rFonts w:ascii="Arial" w:hAnsi="Arial"/>
                <w:sz w:val="20"/>
              </w:rPr>
            </w:pPr>
          </w:p>
        </w:tc>
      </w:tr>
      <w:tr w:rsidR="005D4E06">
        <w:trPr>
          <w:trHeight w:val="28"/>
        </w:trPr>
        <w:tc>
          <w:tcPr>
            <w:tcW w:w="8897" w:type="dxa"/>
            <w:tcBorders>
              <w:top w:val="nil"/>
              <w:bottom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Практическая работа по программированию</w:t>
            </w:r>
          </w:p>
        </w:tc>
        <w:tc>
          <w:tcPr>
            <w:tcW w:w="922" w:type="dxa"/>
            <w:tcBorders>
              <w:top w:val="nil"/>
              <w:bottom w:val="single" w:sz="4" w:space="0" w:color="000000"/>
            </w:tcBorders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 ч.</w:t>
            </w:r>
          </w:p>
        </w:tc>
      </w:tr>
      <w:tr w:rsidR="005D4E06">
        <w:trPr>
          <w:trHeight w:val="20"/>
        </w:trPr>
        <w:tc>
          <w:tcPr>
            <w:tcW w:w="9819" w:type="dxa"/>
            <w:gridSpan w:val="2"/>
            <w:tcBorders>
              <w:left w:val="nil"/>
              <w:bottom w:val="single" w:sz="4" w:space="0" w:color="000000"/>
              <w:right w:val="nil"/>
            </w:tcBorders>
            <w:tcMar>
              <w:top w:w="85" w:type="dxa"/>
              <w:bottom w:w="85" w:type="dxa"/>
            </w:tcMar>
          </w:tcPr>
          <w:p w:rsidR="005D4E06" w:rsidRDefault="00077C51">
            <w:pPr>
              <w:tabs>
                <w:tab w:val="left" w:pos="2694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4-й день</w:t>
            </w:r>
          </w:p>
        </w:tc>
      </w:tr>
      <w:tr w:rsidR="005D4E06">
        <w:trPr>
          <w:trHeight w:val="31"/>
        </w:trPr>
        <w:tc>
          <w:tcPr>
            <w:tcW w:w="8897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line">
                    <wp:align>top</wp:align>
                  </wp:positionV>
                  <wp:extent cx="475200" cy="475200"/>
                  <wp:effectExtent l="0" t="0" r="0" b="0"/>
                  <wp:wrapSquare wrapText="bothSides" distT="0" distB="0" distL="114300" distR="114300"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75200" cy="47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sz w:val="20"/>
              </w:rPr>
              <w:t>Практическая работа на станке с ЧПУ*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Ежедневное техническое обслуживание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Практическое занятие с поворотными осями 3+2. 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Программирование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Наладка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  <w:tab w:val="left" w:pos="681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Наладка станка с использованием датчиков RENISHAW / BLUM / HEXAGON **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Отладка режимов резания, </w:t>
            </w:r>
            <w:proofErr w:type="spellStart"/>
            <w:r>
              <w:rPr>
                <w:rFonts w:ascii="Arial" w:hAnsi="Arial"/>
                <w:sz w:val="20"/>
              </w:rPr>
              <w:t>подналадка</w:t>
            </w:r>
            <w:proofErr w:type="spellEnd"/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left="459" w:hanging="317"/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Изготовление детали по чертежу</w:t>
            </w:r>
          </w:p>
          <w:p w:rsidR="005D4E06" w:rsidRDefault="005D4E06">
            <w:pPr>
              <w:tabs>
                <w:tab w:val="left" w:pos="459"/>
              </w:tabs>
              <w:ind w:left="142"/>
              <w:jc w:val="both"/>
              <w:rPr>
                <w:rFonts w:ascii="Arial" w:hAnsi="Arial"/>
                <w:sz w:val="20"/>
              </w:rPr>
            </w:pPr>
          </w:p>
          <w:p w:rsidR="005D4E06" w:rsidRDefault="00077C51">
            <w:pPr>
              <w:tabs>
                <w:tab w:val="left" w:pos="459"/>
              </w:tabs>
              <w:ind w:left="142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* ВОЗМОЖНА НА ПРИМЕРЕ ТЕКУЩИХ ЗАДАЧ ВАШЕГО ПРОИЗВОДСТВА</w:t>
            </w:r>
          </w:p>
          <w:p w:rsidR="005D4E06" w:rsidRDefault="00077C51">
            <w:pPr>
              <w:tabs>
                <w:tab w:val="left" w:pos="459"/>
              </w:tabs>
              <w:ind w:left="142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** При наличии установленного и отлаженного оборудования и программного обеспечения RENISHAW / BLUM / HEXAGON</w:t>
            </w:r>
          </w:p>
        </w:tc>
        <w:tc>
          <w:tcPr>
            <w:tcW w:w="922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8 ч.</w:t>
            </w:r>
          </w:p>
          <w:p w:rsidR="005D4E06" w:rsidRDefault="005D4E06"/>
          <w:p w:rsidR="005D4E06" w:rsidRDefault="005D4E06"/>
        </w:tc>
      </w:tr>
      <w:tr w:rsidR="005D4E06">
        <w:tc>
          <w:tcPr>
            <w:tcW w:w="9819" w:type="dxa"/>
            <w:gridSpan w:val="2"/>
            <w:tcBorders>
              <w:left w:val="nil"/>
              <w:bottom w:val="single" w:sz="4" w:space="0" w:color="000000"/>
              <w:right w:val="nil"/>
            </w:tcBorders>
            <w:tcMar>
              <w:top w:w="85" w:type="dxa"/>
              <w:bottom w:w="85" w:type="dxa"/>
            </w:tcMar>
          </w:tcPr>
          <w:p w:rsidR="005D4E06" w:rsidRDefault="00077C51">
            <w:pPr>
              <w:tabs>
                <w:tab w:val="left" w:pos="2694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5-й день</w:t>
            </w:r>
          </w:p>
        </w:tc>
      </w:tr>
      <w:tr w:rsidR="005D4E06">
        <w:tc>
          <w:tcPr>
            <w:tcW w:w="8897" w:type="dxa"/>
            <w:tcBorders>
              <w:bottom w:val="nil"/>
            </w:tcBorders>
            <w:shd w:val="clear" w:color="auto" w:fill="F2F2F2" w:themeFill="background1" w:themeFillShade="F2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2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line">
                    <wp:align>top</wp:align>
                  </wp:positionV>
                  <wp:extent cx="475200" cy="475200"/>
                  <wp:effectExtent l="0" t="0" r="0" b="0"/>
                  <wp:wrapSquare wrapText="bothSides" distT="0" distB="0" distL="114300" distR="114300"/>
                  <wp:docPr id="18" name="Pictur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75200" cy="47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sz w:val="20"/>
              </w:rPr>
              <w:t>Практическая работа на станке с ЧПУ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Ежедневное техническое обслуживание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Программирование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Наладка</w:t>
            </w:r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Отладка режимов резания, </w:t>
            </w:r>
            <w:proofErr w:type="spellStart"/>
            <w:r>
              <w:rPr>
                <w:rFonts w:ascii="Arial" w:hAnsi="Arial"/>
                <w:sz w:val="20"/>
              </w:rPr>
              <w:t>подналадка</w:t>
            </w:r>
            <w:proofErr w:type="spellEnd"/>
          </w:p>
          <w:p w:rsidR="005D4E06" w:rsidRDefault="00077C51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contextualSpacing w:val="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Изготовление детали по чертежу</w:t>
            </w:r>
          </w:p>
        </w:tc>
        <w:tc>
          <w:tcPr>
            <w:tcW w:w="922" w:type="dxa"/>
            <w:tcBorders>
              <w:bottom w:val="nil"/>
            </w:tcBorders>
            <w:shd w:val="clear" w:color="auto" w:fill="F2F2F2" w:themeFill="background1" w:themeFillShade="F2"/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 ч.</w:t>
            </w:r>
          </w:p>
        </w:tc>
      </w:tr>
      <w:tr w:rsidR="005D4E06">
        <w:trPr>
          <w:trHeight w:val="453"/>
        </w:trPr>
        <w:tc>
          <w:tcPr>
            <w:tcW w:w="8897" w:type="dxa"/>
            <w:tcBorders>
              <w:top w:val="nil"/>
            </w:tcBorders>
            <w:shd w:val="clear" w:color="auto" w:fill="F2F2F2" w:themeFill="background1" w:themeFillShade="F2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Итоговая аттестация</w:t>
            </w:r>
          </w:p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Выполнение цикла работ по изготовлению годной детали на станке с ЧПУ в соответствии с чертежом, включая программирование, наладку станка, обработку детали, проверку детали на годность</w:t>
            </w:r>
          </w:p>
        </w:tc>
        <w:tc>
          <w:tcPr>
            <w:tcW w:w="922" w:type="dxa"/>
            <w:tcBorders>
              <w:top w:val="nil"/>
            </w:tcBorders>
            <w:shd w:val="clear" w:color="auto" w:fill="F2F2F2" w:themeFill="background1" w:themeFillShade="F2"/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 ч.</w:t>
            </w:r>
          </w:p>
        </w:tc>
      </w:tr>
      <w:tr w:rsidR="005D4E06">
        <w:tc>
          <w:tcPr>
            <w:tcW w:w="9819" w:type="dxa"/>
            <w:gridSpan w:val="2"/>
            <w:tcBorders>
              <w:left w:val="nil"/>
              <w:right w:val="nil"/>
            </w:tcBorders>
            <w:tcMar>
              <w:top w:w="85" w:type="dxa"/>
              <w:bottom w:w="85" w:type="dxa"/>
            </w:tcMar>
          </w:tcPr>
          <w:p w:rsidR="005D4E06" w:rsidRDefault="005D4E06">
            <w:pPr>
              <w:tabs>
                <w:tab w:val="left" w:pos="2694"/>
              </w:tabs>
              <w:jc w:val="center"/>
              <w:rPr>
                <w:rFonts w:ascii="Arial" w:hAnsi="Arial"/>
                <w:sz w:val="24"/>
              </w:rPr>
            </w:pPr>
          </w:p>
        </w:tc>
      </w:tr>
      <w:tr w:rsidR="005D4E06">
        <w:tc>
          <w:tcPr>
            <w:tcW w:w="8897" w:type="dxa"/>
            <w:shd w:val="clear" w:color="auto" w:fill="auto"/>
            <w:tcMar>
              <w:top w:w="85" w:type="dxa"/>
              <w:bottom w:w="85" w:type="dxa"/>
            </w:tcMar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righ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Итого</w:t>
            </w:r>
          </w:p>
        </w:tc>
        <w:tc>
          <w:tcPr>
            <w:tcW w:w="922" w:type="dxa"/>
            <w:shd w:val="clear" w:color="auto" w:fill="auto"/>
          </w:tcPr>
          <w:p w:rsidR="005D4E06" w:rsidRDefault="00077C51">
            <w:pPr>
              <w:pStyle w:val="a3"/>
              <w:tabs>
                <w:tab w:val="left" w:pos="142"/>
              </w:tabs>
              <w:ind w:left="142"/>
              <w:contextualSpacing w:val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40 ч.</w:t>
            </w:r>
          </w:p>
        </w:tc>
      </w:tr>
    </w:tbl>
    <w:p w:rsidR="005D4E06" w:rsidRDefault="005D4E06">
      <w:pPr>
        <w:tabs>
          <w:tab w:val="left" w:pos="2694"/>
        </w:tabs>
        <w:spacing w:after="0" w:line="240" w:lineRule="auto"/>
        <w:rPr>
          <w:rFonts w:ascii="Arial" w:hAnsi="Arial"/>
          <w:sz w:val="24"/>
        </w:rPr>
      </w:pPr>
    </w:p>
    <w:p w:rsidR="005D4E06" w:rsidRDefault="005D4E06">
      <w:pPr>
        <w:tabs>
          <w:tab w:val="left" w:pos="2694"/>
        </w:tabs>
        <w:spacing w:after="0" w:line="240" w:lineRule="auto"/>
        <w:ind w:firstLine="709"/>
        <w:rPr>
          <w:rFonts w:ascii="Arial" w:hAnsi="Arial"/>
          <w:sz w:val="20"/>
        </w:rPr>
      </w:pPr>
    </w:p>
    <w:sectPr w:rsidR="005D4E06" w:rsidSect="004F765F">
      <w:footerReference w:type="default" r:id="rId10"/>
      <w:pgSz w:w="11906" w:h="16838"/>
      <w:pgMar w:top="851" w:right="707" w:bottom="851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F765F" w:rsidRDefault="004F765F" w:rsidP="004F765F">
      <w:pPr>
        <w:spacing w:after="0" w:line="240" w:lineRule="auto"/>
      </w:pPr>
      <w:r>
        <w:separator/>
      </w:r>
    </w:p>
  </w:endnote>
  <w:endnote w:type="continuationSeparator" w:id="0">
    <w:p w:rsidR="004F765F" w:rsidRDefault="004F765F" w:rsidP="004F7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F765F" w:rsidRDefault="004F765F" w:rsidP="004F765F">
    <w:pPr>
      <w:pStyle w:val="af"/>
      <w:jc w:val="both"/>
    </w:pPr>
    <w:r w:rsidRPr="00A0010A">
      <w:rPr>
        <w:rFonts w:ascii="Arial" w:hAnsi="Arial"/>
        <w:i/>
        <w:iCs/>
      </w:rPr>
      <w:t xml:space="preserve">© Исключительные права защищены, автор и правообладатель Селянинова Вера Александровна, </w:t>
    </w:r>
    <w:proofErr w:type="spellStart"/>
    <w:r w:rsidRPr="00A0010A">
      <w:rPr>
        <w:rFonts w:ascii="Arial" w:hAnsi="Arial"/>
        <w:i/>
        <w:iCs/>
      </w:rPr>
      <w:t>к.п.н</w:t>
    </w:r>
    <w:proofErr w:type="spellEnd"/>
    <w:r w:rsidRPr="00A0010A">
      <w:rPr>
        <w:rFonts w:ascii="Arial" w:hAnsi="Arial"/>
        <w:i/>
        <w:iCs/>
      </w:rPr>
      <w:t>. (свидетельство о депонировании произведения № 639 от 01.08.2025)</w:t>
    </w:r>
    <w:r>
      <w:rPr>
        <w:rFonts w:ascii="Arial" w:hAnsi="Arial"/>
        <w:i/>
        <w:iCs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F765F" w:rsidRDefault="004F765F" w:rsidP="004F765F">
      <w:pPr>
        <w:spacing w:after="0" w:line="240" w:lineRule="auto"/>
      </w:pPr>
      <w:r>
        <w:separator/>
      </w:r>
    </w:p>
  </w:footnote>
  <w:footnote w:type="continuationSeparator" w:id="0">
    <w:p w:rsidR="004F765F" w:rsidRDefault="004F765F" w:rsidP="004F7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350EC"/>
    <w:multiLevelType w:val="multilevel"/>
    <w:tmpl w:val="68306C72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74E313B"/>
    <w:multiLevelType w:val="multilevel"/>
    <w:tmpl w:val="E60A966C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8CA2817"/>
    <w:multiLevelType w:val="multilevel"/>
    <w:tmpl w:val="46267AC6"/>
    <w:lvl w:ilvl="0">
      <w:start w:val="1"/>
      <w:numFmt w:val="bullet"/>
      <w:lvlText w:val="□"/>
      <w:lvlJc w:val="left"/>
      <w:pPr>
        <w:ind w:left="1179" w:hanging="360"/>
      </w:pPr>
      <w:rPr>
        <w:rFonts w:ascii="Courier New" w:hAnsi="Courier New"/>
        <w:sz w:val="32"/>
      </w:rPr>
    </w:lvl>
    <w:lvl w:ilvl="1">
      <w:start w:val="1"/>
      <w:numFmt w:val="bullet"/>
      <w:lvlText w:val="o"/>
      <w:lvlJc w:val="left"/>
      <w:pPr>
        <w:ind w:left="189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61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3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5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7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9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21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39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4E06"/>
    <w:rsid w:val="00077C51"/>
    <w:rsid w:val="004F765F"/>
    <w:rsid w:val="005D4E06"/>
    <w:rsid w:val="006520D6"/>
    <w:rsid w:val="0067141A"/>
    <w:rsid w:val="00884529"/>
    <w:rsid w:val="00A43C54"/>
    <w:rsid w:val="00C8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3F72683-1A59-4A2E-AAA1-03CDC87CC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uiPriority w:val="99"/>
    <w:unhideWhenUsed/>
    <w:rsid w:val="004F7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F765F"/>
  </w:style>
  <w:style w:type="paragraph" w:styleId="af">
    <w:name w:val="footer"/>
    <w:basedOn w:val="a"/>
    <w:link w:val="af0"/>
    <w:uiPriority w:val="99"/>
    <w:unhideWhenUsed/>
    <w:rsid w:val="004F7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F7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Норина Дарья Сергеевна</dc:creator>
  <cp:lastModifiedBy>Оксана Борисовна Орехова</cp:lastModifiedBy>
  <cp:revision>8</cp:revision>
  <dcterms:created xsi:type="dcterms:W3CDTF">2025-03-06T13:23:00Z</dcterms:created>
  <dcterms:modified xsi:type="dcterms:W3CDTF">2026-01-21T04:06:00Z</dcterms:modified>
</cp:coreProperties>
</file>